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07" w:rsidRDefault="00064F07" w:rsidP="00064F07">
      <w:pPr>
        <w:jc w:val="center"/>
        <w:rPr>
          <w:b/>
        </w:rPr>
      </w:pPr>
      <w:r>
        <w:rPr>
          <w:b/>
        </w:rPr>
        <w:t xml:space="preserve">ПРОТОКОЛ № </w:t>
      </w:r>
      <w:r w:rsidR="00BB02D1">
        <w:rPr>
          <w:b/>
        </w:rPr>
        <w:t>5</w:t>
      </w:r>
    </w:p>
    <w:p w:rsidR="00064F07" w:rsidRDefault="00064F07" w:rsidP="00064F07">
      <w:pPr>
        <w:jc w:val="center"/>
        <w:rPr>
          <w:b/>
        </w:rPr>
      </w:pPr>
      <w:r>
        <w:rPr>
          <w:b/>
        </w:rPr>
        <w:t xml:space="preserve"> публичных слушаний по рассмотрению</w:t>
      </w:r>
    </w:p>
    <w:p w:rsidR="00064F07" w:rsidRDefault="00064F07" w:rsidP="00064F07">
      <w:pPr>
        <w:jc w:val="center"/>
        <w:rPr>
          <w:b/>
        </w:rPr>
      </w:pPr>
      <w:r>
        <w:rPr>
          <w:b/>
        </w:rPr>
        <w:t>проекта Генерального плана</w:t>
      </w:r>
    </w:p>
    <w:p w:rsidR="00064F07" w:rsidRDefault="00064F07" w:rsidP="00064F07">
      <w:pPr>
        <w:jc w:val="center"/>
        <w:rPr>
          <w:b/>
        </w:rPr>
      </w:pPr>
      <w:r>
        <w:rPr>
          <w:b/>
        </w:rPr>
        <w:t>сельского поселения Ивано-Казанский  сельсовет</w:t>
      </w:r>
    </w:p>
    <w:p w:rsidR="00064F07" w:rsidRDefault="00064F07" w:rsidP="00064F07">
      <w:pPr>
        <w:jc w:val="center"/>
        <w:rPr>
          <w:b/>
        </w:rPr>
      </w:pPr>
      <w:r>
        <w:rPr>
          <w:b/>
        </w:rPr>
        <w:t>муниципального района Иглинский район Республики Башкортостан</w:t>
      </w:r>
    </w:p>
    <w:p w:rsidR="00064F07" w:rsidRDefault="00064F07" w:rsidP="00064F07">
      <w:pPr>
        <w:autoSpaceDE w:val="0"/>
        <w:rPr>
          <w:b/>
        </w:rPr>
      </w:pPr>
    </w:p>
    <w:p w:rsidR="007B4BDC" w:rsidRPr="008D53D2" w:rsidRDefault="007B4BDC" w:rsidP="007B4BDC">
      <w:pPr>
        <w:autoSpaceDE w:val="0"/>
        <w:jc w:val="right"/>
        <w:rPr>
          <w:b/>
        </w:rPr>
      </w:pPr>
      <w:r w:rsidRPr="008D53D2">
        <w:rPr>
          <w:b/>
        </w:rPr>
        <w:t>16 ноября 2016 года</w:t>
      </w:r>
      <w:r>
        <w:rPr>
          <w:b/>
        </w:rPr>
        <w:t xml:space="preserve"> 10:00 ч.</w:t>
      </w:r>
    </w:p>
    <w:p w:rsidR="007B4BDC" w:rsidRDefault="007B4BDC" w:rsidP="007B4BDC">
      <w:pPr>
        <w:autoSpaceDE w:val="0"/>
        <w:jc w:val="right"/>
        <w:rPr>
          <w:b/>
        </w:rPr>
      </w:pPr>
    </w:p>
    <w:p w:rsidR="007B4BDC" w:rsidRDefault="007B4BDC" w:rsidP="00064F07">
      <w:pPr>
        <w:autoSpaceDE w:val="0"/>
        <w:rPr>
          <w:b/>
        </w:rPr>
      </w:pPr>
    </w:p>
    <w:p w:rsidR="00064F07" w:rsidRDefault="00064F07" w:rsidP="00064F07">
      <w:pPr>
        <w:autoSpaceDE w:val="0"/>
        <w:rPr>
          <w:b/>
        </w:rPr>
      </w:pPr>
      <w:r>
        <w:rPr>
          <w:b/>
        </w:rPr>
        <w:t>Место проведения публичных слушаний: д. Асканыш, ул. Симская, возле магазина</w:t>
      </w:r>
    </w:p>
    <w:p w:rsidR="00064F07" w:rsidRDefault="00064F07" w:rsidP="00064F07">
      <w:pPr>
        <w:autoSpaceDE w:val="0"/>
        <w:rPr>
          <w:b/>
        </w:rPr>
      </w:pPr>
    </w:p>
    <w:p w:rsidR="00064F07" w:rsidRDefault="00064F07" w:rsidP="00064F07">
      <w:pPr>
        <w:jc w:val="both"/>
      </w:pPr>
    </w:p>
    <w:p w:rsidR="00064F07" w:rsidRDefault="00064F07" w:rsidP="00064F07">
      <w:pPr>
        <w:jc w:val="both"/>
        <w:rPr>
          <w:b/>
        </w:rPr>
      </w:pPr>
      <w:r>
        <w:rPr>
          <w:b/>
        </w:rPr>
        <w:t xml:space="preserve">Способ информирования общественности: </w:t>
      </w:r>
    </w:p>
    <w:p w:rsidR="00064F07" w:rsidRDefault="00064F07" w:rsidP="00064F07">
      <w:pPr>
        <w:jc w:val="both"/>
        <w:rPr>
          <w:b/>
        </w:rPr>
      </w:pPr>
    </w:p>
    <w:p w:rsidR="00064F07" w:rsidRDefault="00064F07" w:rsidP="00064F07">
      <w:pPr>
        <w:jc w:val="both"/>
        <w:rPr>
          <w:b/>
        </w:rPr>
      </w:pPr>
      <w:r>
        <w:rPr>
          <w:b/>
        </w:rPr>
        <w:tab/>
      </w:r>
      <w:r>
        <w:t>Материалы</w:t>
      </w:r>
      <w:r>
        <w:rPr>
          <w:b/>
        </w:rPr>
        <w:t xml:space="preserve"> </w:t>
      </w:r>
      <w:r>
        <w:t xml:space="preserve">проекта Генерального плана сельского поселения Ивано-Казанский сельсовет муниципального района Иглинский район Республики Башкортостан и информационные объявления о проведении публичных слушаний были обнародованы на информационном стенде администрации сельского поселения. С материалами проекта все желающие могли ознакомиться в здании администрации сельского поселения по адресу: с. Ивано-Казанка, ул. </w:t>
      </w:r>
      <w:proofErr w:type="gramStart"/>
      <w:r>
        <w:t>Центральная</w:t>
      </w:r>
      <w:proofErr w:type="gramEnd"/>
      <w:r>
        <w:t>, д. 14.</w:t>
      </w:r>
    </w:p>
    <w:p w:rsidR="00064F07" w:rsidRDefault="00064F07" w:rsidP="00064F07">
      <w:pPr>
        <w:jc w:val="both"/>
        <w:rPr>
          <w:b/>
        </w:rPr>
      </w:pPr>
    </w:p>
    <w:p w:rsidR="00064F07" w:rsidRDefault="00064F07" w:rsidP="00064F07">
      <w:pPr>
        <w:jc w:val="both"/>
        <w:rPr>
          <w:b/>
        </w:rPr>
      </w:pPr>
      <w:r>
        <w:rPr>
          <w:b/>
        </w:rPr>
        <w:t>Председатель слушаний:</w:t>
      </w:r>
      <w:r>
        <w:t xml:space="preserve"> Куклин А.А. - глава сельского поселения Ивано-Казанский сельсовет</w:t>
      </w:r>
    </w:p>
    <w:p w:rsidR="00064F07" w:rsidRDefault="00064F07" w:rsidP="00064F07">
      <w:pPr>
        <w:jc w:val="both"/>
        <w:rPr>
          <w:b/>
        </w:rPr>
      </w:pPr>
      <w:r>
        <w:rPr>
          <w:b/>
        </w:rPr>
        <w:t>Секретарь слушаний:</w:t>
      </w:r>
      <w:r>
        <w:t xml:space="preserve"> Давыдова А.В. – управляющий делами Администрации сельского поселения.</w:t>
      </w:r>
    </w:p>
    <w:p w:rsidR="00064F07" w:rsidRDefault="00064F07" w:rsidP="00064F07">
      <w:pPr>
        <w:autoSpaceDE w:val="0"/>
      </w:pPr>
      <w:r>
        <w:rPr>
          <w:b/>
        </w:rPr>
        <w:t>Участники публичных слушаний:</w:t>
      </w:r>
    </w:p>
    <w:p w:rsidR="00064F07" w:rsidRDefault="00064F07" w:rsidP="00064F07">
      <w:pPr>
        <w:autoSpaceDE w:val="0"/>
      </w:pPr>
      <w:r>
        <w:t xml:space="preserve">В публичных слушаниях приняли участие </w:t>
      </w:r>
      <w:r w:rsidR="00C5507A">
        <w:t>12</w:t>
      </w:r>
      <w:r>
        <w:t xml:space="preserve"> человек.</w:t>
      </w:r>
    </w:p>
    <w:p w:rsidR="00064F07" w:rsidRDefault="00064F07" w:rsidP="00064F07">
      <w:pPr>
        <w:autoSpaceDE w:val="0"/>
      </w:pPr>
    </w:p>
    <w:p w:rsidR="00064F07" w:rsidRDefault="00064F07" w:rsidP="00064F07">
      <w:pPr>
        <w:autoSpaceDE w:val="0"/>
        <w:jc w:val="both"/>
      </w:pPr>
      <w:r>
        <w:rPr>
          <w:b/>
        </w:rPr>
        <w:t xml:space="preserve">Предмет слушаний: </w:t>
      </w:r>
      <w:r>
        <w:t xml:space="preserve">Рассмотрение проекта </w:t>
      </w:r>
      <w:r w:rsidR="00C044C6">
        <w:t>Генерального плана сельского</w:t>
      </w:r>
      <w:r>
        <w:t xml:space="preserve"> поселения </w:t>
      </w:r>
      <w:r w:rsidR="00C044C6">
        <w:t>Ивано-Казанский</w:t>
      </w:r>
      <w:r>
        <w:t xml:space="preserve"> сельсовет муниципального района Иглинский район Республики Башкортостан.</w:t>
      </w:r>
    </w:p>
    <w:p w:rsidR="00064F07" w:rsidRDefault="00064F07" w:rsidP="00064F07">
      <w:pPr>
        <w:jc w:val="both"/>
      </w:pPr>
    </w:p>
    <w:p w:rsidR="00064F07" w:rsidRDefault="00064F07" w:rsidP="00064F07">
      <w:pPr>
        <w:autoSpaceDE w:val="0"/>
        <w:rPr>
          <w:sz w:val="28"/>
          <w:szCs w:val="28"/>
        </w:rPr>
      </w:pPr>
      <w:r>
        <w:rPr>
          <w:b/>
        </w:rPr>
        <w:t>Основание для проведения публичных слушаний:</w:t>
      </w:r>
    </w:p>
    <w:p w:rsidR="00064F07" w:rsidRDefault="00064F07" w:rsidP="00064F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4F07" w:rsidRDefault="00064F07" w:rsidP="00064F07">
      <w:pPr>
        <w:jc w:val="both"/>
      </w:pPr>
      <w:r>
        <w:rPr>
          <w:sz w:val="28"/>
          <w:szCs w:val="28"/>
        </w:rPr>
        <w:tab/>
      </w:r>
      <w:proofErr w:type="gramStart"/>
      <w:r>
        <w:t xml:space="preserve"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</w:t>
      </w:r>
      <w:r w:rsidR="00C044C6">
        <w:t>Ивано-Казанский</w:t>
      </w:r>
      <w:r>
        <w:t xml:space="preserve"> сельсовет муниципального района Иглинский район Республики Башкортостан, Положением о публичных слушаниях в сельском поселении </w:t>
      </w:r>
      <w:r w:rsidR="00C044C6">
        <w:t>Ивано-Казанский</w:t>
      </w:r>
      <w:r>
        <w:t xml:space="preserve"> сельсовет муниципального</w:t>
      </w:r>
      <w:proofErr w:type="gramEnd"/>
      <w:r>
        <w:t xml:space="preserve"> района Иглинский район Республики Башкортостан, </w:t>
      </w:r>
      <w:r w:rsidR="00C044C6">
        <w:t>постановлением</w:t>
      </w:r>
      <w:r>
        <w:t xml:space="preserve"> Совета сельского поселения от </w:t>
      </w:r>
      <w:r w:rsidR="00C044C6">
        <w:t xml:space="preserve">14 октября № 01-06-03п </w:t>
      </w:r>
      <w:r>
        <w:t>«О</w:t>
      </w:r>
      <w:r w:rsidR="00C044C6">
        <w:t xml:space="preserve"> проведении</w:t>
      </w:r>
      <w:r>
        <w:t xml:space="preserve"> публичных слушани</w:t>
      </w:r>
      <w:r w:rsidR="00C044C6">
        <w:t>й</w:t>
      </w:r>
      <w:r>
        <w:t xml:space="preserve"> по проекту </w:t>
      </w:r>
      <w:r w:rsidR="00C044C6">
        <w:t>генерального плана</w:t>
      </w:r>
      <w:r>
        <w:t xml:space="preserve"> сельского поселения </w:t>
      </w:r>
      <w:r w:rsidR="00C044C6">
        <w:t>Ивано-Казанский</w:t>
      </w:r>
      <w:r>
        <w:t xml:space="preserve"> сельсовет муниципального района Иглинский район Республики Башкортостан».</w:t>
      </w:r>
    </w:p>
    <w:p w:rsidR="00064F07" w:rsidRDefault="00064F07" w:rsidP="00064F07">
      <w:pPr>
        <w:jc w:val="both"/>
      </w:pPr>
    </w:p>
    <w:p w:rsidR="00064F07" w:rsidRDefault="00064F07" w:rsidP="00064F07">
      <w:pPr>
        <w:jc w:val="both"/>
      </w:pPr>
      <w:r>
        <w:rPr>
          <w:b/>
        </w:rPr>
        <w:t>Повестка дня:</w:t>
      </w:r>
    </w:p>
    <w:p w:rsidR="00064F07" w:rsidRDefault="00064F07" w:rsidP="00064F07">
      <w:pPr>
        <w:jc w:val="both"/>
      </w:pPr>
      <w:r>
        <w:tab/>
        <w:t xml:space="preserve">1. Обсуждение проекта </w:t>
      </w:r>
      <w:r w:rsidR="00C044C6">
        <w:t>Генерального плана</w:t>
      </w:r>
      <w:r>
        <w:t xml:space="preserve"> сельского поселения </w:t>
      </w:r>
      <w:r w:rsidR="00C044C6">
        <w:t>Ивано-Казанский</w:t>
      </w:r>
      <w:r>
        <w:t xml:space="preserve"> сельсовет муниципального района Иглинский район Республики Башкортостан</w:t>
      </w:r>
    </w:p>
    <w:p w:rsidR="00064F07" w:rsidRDefault="00064F07" w:rsidP="00064F07">
      <w:pPr>
        <w:jc w:val="both"/>
      </w:pPr>
    </w:p>
    <w:p w:rsidR="00064F07" w:rsidRDefault="00064F07" w:rsidP="00064F07">
      <w:pPr>
        <w:autoSpaceDE w:val="0"/>
      </w:pPr>
      <w:r>
        <w:rPr>
          <w:b/>
        </w:rPr>
        <w:t>Порядок проведения публичных слушаний:</w:t>
      </w:r>
    </w:p>
    <w:p w:rsidR="00064F07" w:rsidRDefault="00064F07" w:rsidP="00064F07">
      <w:pPr>
        <w:autoSpaceDE w:val="0"/>
      </w:pPr>
      <w:r>
        <w:tab/>
        <w:t>1</w:t>
      </w:r>
      <w:r>
        <w:rPr>
          <w:b/>
        </w:rPr>
        <w:t xml:space="preserve">. </w:t>
      </w:r>
      <w:r>
        <w:t xml:space="preserve">Выступления </w:t>
      </w:r>
    </w:p>
    <w:p w:rsidR="00064F07" w:rsidRDefault="00064F07" w:rsidP="00064F07">
      <w:pPr>
        <w:jc w:val="both"/>
      </w:pPr>
      <w:r>
        <w:tab/>
        <w:t xml:space="preserve">Глава сельского поселения </w:t>
      </w:r>
      <w:r w:rsidR="00C044C6">
        <w:t>Куклина А.А.</w:t>
      </w:r>
    </w:p>
    <w:p w:rsidR="00064F07" w:rsidRDefault="00064F07" w:rsidP="00064F07">
      <w:pPr>
        <w:autoSpaceDE w:val="0"/>
      </w:pPr>
      <w:r>
        <w:lastRenderedPageBreak/>
        <w:tab/>
        <w:t>2. Рассмотрение вопросов и предложений участников публичных слушаний.</w:t>
      </w:r>
    </w:p>
    <w:p w:rsidR="00064F07" w:rsidRDefault="00064F07" w:rsidP="00064F07">
      <w:pPr>
        <w:autoSpaceDE w:val="0"/>
      </w:pPr>
    </w:p>
    <w:p w:rsidR="00064F07" w:rsidRDefault="00064F07" w:rsidP="00064F07">
      <w:pPr>
        <w:autoSpaceDE w:val="0"/>
        <w:jc w:val="both"/>
        <w:rPr>
          <w:iCs/>
        </w:rPr>
      </w:pPr>
      <w:r>
        <w:tab/>
        <w:t xml:space="preserve">По предложенному порядку проведения публичных слушаний – замечаний и предложений от участников слушаний не поступило. </w:t>
      </w:r>
    </w:p>
    <w:p w:rsidR="00064F07" w:rsidRDefault="00064F07" w:rsidP="00064F07">
      <w:pPr>
        <w:pStyle w:val="21"/>
        <w:widowControl w:val="0"/>
        <w:spacing w:before="40" w:after="40" w:line="240" w:lineRule="auto"/>
        <w:ind w:left="0" w:firstLine="709"/>
        <w:jc w:val="both"/>
      </w:pPr>
      <w:r>
        <w:rPr>
          <w:iCs/>
        </w:rPr>
        <w:t xml:space="preserve">Проект </w:t>
      </w:r>
      <w:r w:rsidR="00C044C6">
        <w:rPr>
          <w:iCs/>
        </w:rPr>
        <w:t>Генерального плана</w:t>
      </w:r>
      <w:r>
        <w:rPr>
          <w:iCs/>
        </w:rPr>
        <w:t xml:space="preserve"> </w:t>
      </w:r>
      <w:r>
        <w:t xml:space="preserve">сельского поселения </w:t>
      </w:r>
      <w:r w:rsidR="00C044C6">
        <w:t>Ивано-Казанский</w:t>
      </w:r>
      <w:r>
        <w:t xml:space="preserve"> сельсовет муниципального района Иглинский район Республики Башкортостан подготовлен ООО «</w:t>
      </w:r>
      <w:r w:rsidR="00896E8E" w:rsidRPr="00896E8E">
        <w:t>Архитектурно-планировочное бюро</w:t>
      </w:r>
      <w:r w:rsidR="004A64CD">
        <w:t>»</w:t>
      </w:r>
      <w:r>
        <w:t>.</w:t>
      </w:r>
    </w:p>
    <w:p w:rsidR="0026185C" w:rsidRDefault="00064F07" w:rsidP="0026185C">
      <w:pPr>
        <w:jc w:val="both"/>
      </w:pPr>
      <w:r>
        <w:tab/>
        <w:t xml:space="preserve">Представитель проектной организации разъяснил участникам слушаний, что  </w:t>
      </w:r>
      <w:r w:rsidR="00C044C6">
        <w:t>генеральный план</w:t>
      </w:r>
      <w:r>
        <w:t xml:space="preserve"> – это </w:t>
      </w:r>
      <w:r w:rsidR="004A64CD">
        <w:t xml:space="preserve">документ, необходимый для </w:t>
      </w:r>
      <w:r w:rsidR="0026185C">
        <w:t xml:space="preserve">формирования стратегии и приоритетов устойчивого развития территории сельсовета в свете новых подходов, направленных на обеспечение улучшения условий жизни населения при соблюдении необходимого баланса в использовании природных ресурсов. </w:t>
      </w:r>
    </w:p>
    <w:p w:rsidR="0026185C" w:rsidRDefault="0026185C" w:rsidP="0026185C">
      <w:pPr>
        <w:jc w:val="both"/>
      </w:pPr>
      <w:r>
        <w:t xml:space="preserve">           Проектом выявляются ресурсные возможности территорий сельсовета (природные, социально-территориальные), даются предложения по развитию транспортной и инженерной инфраструктуры, организации рекреационных мест, отдыха и т.д. </w:t>
      </w:r>
    </w:p>
    <w:p w:rsidR="0026185C" w:rsidRDefault="0026185C" w:rsidP="0026185C">
      <w:pPr>
        <w:jc w:val="both"/>
      </w:pPr>
      <w:r>
        <w:t xml:space="preserve">           Вопросы экономического, социального и территориального развития рассматриваются в тесной увязке с экологическим состоянием территории, со спецификой хозяйственной деятельности.</w:t>
      </w:r>
    </w:p>
    <w:p w:rsidR="00CD501F" w:rsidRDefault="00CD501F" w:rsidP="0026185C">
      <w:pPr>
        <w:jc w:val="both"/>
      </w:pPr>
      <w:r>
        <w:t xml:space="preserve">          Генеральный план – стратегический документ, необходимый для принятия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другую, а также подготовки документации по планировке территории для создания объектов местного значения.</w:t>
      </w:r>
    </w:p>
    <w:p w:rsidR="00CD501F" w:rsidRDefault="0026185C" w:rsidP="0026185C">
      <w:pPr>
        <w:jc w:val="both"/>
      </w:pPr>
      <w:r>
        <w:t xml:space="preserve">           Главной задачей проекта является определение назначения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 РФ, РБ, муниципальных образований.</w:t>
      </w:r>
    </w:p>
    <w:p w:rsidR="0026185C" w:rsidRDefault="0026185C" w:rsidP="0026185C">
      <w:pPr>
        <w:jc w:val="both"/>
      </w:pPr>
      <w:r>
        <w:t xml:space="preserve">            Проектные решения являются основой последующих стадий градостроительного проектирования (проекты планировок территорий и т.д.), разработок жилищных и социальных программ.</w:t>
      </w:r>
    </w:p>
    <w:p w:rsidR="0026185C" w:rsidRDefault="0026185C" w:rsidP="00064F07">
      <w:pPr>
        <w:jc w:val="both"/>
      </w:pPr>
      <w:r>
        <w:t xml:space="preserve">           </w:t>
      </w:r>
      <w:r w:rsidRPr="0026185C">
        <w:t>Проект выполнен в соответствии с Федеральными Законами, Кодексами, Постановлениями Правительств Российской Федерации, Республики Башкортостан, нормативными и правовыми актами и документами.</w:t>
      </w:r>
      <w:r>
        <w:t xml:space="preserve"> При разработке использованы следующие материалы:</w:t>
      </w:r>
    </w:p>
    <w:p w:rsidR="0026185C" w:rsidRDefault="0026185C" w:rsidP="0026185C">
      <w:pPr>
        <w:jc w:val="both"/>
      </w:pPr>
      <w:r>
        <w:t xml:space="preserve">         -</w:t>
      </w:r>
      <w:r>
        <w:tab/>
        <w:t>Утвержденная Схема территориального планирования МР Иглинский район РБ.</w:t>
      </w:r>
    </w:p>
    <w:p w:rsidR="0026185C" w:rsidRDefault="0026185C" w:rsidP="0026185C">
      <w:pPr>
        <w:jc w:val="both"/>
      </w:pPr>
      <w:r>
        <w:t xml:space="preserve">          - Исходные данные, представленные Администрацией СП Ивано-Казанский сельсовет МР Иглинский район, Администрацией МР Иглинский район, Министерствами и ведомствами РБ, топографическая съемка ГИС ИНГЕО.</w:t>
      </w:r>
    </w:p>
    <w:p w:rsidR="0026185C" w:rsidRDefault="0026185C" w:rsidP="0026185C">
      <w:pPr>
        <w:jc w:val="both"/>
      </w:pPr>
      <w:r>
        <w:t xml:space="preserve">         -</w:t>
      </w:r>
      <w:r>
        <w:tab/>
        <w:t xml:space="preserve">Федеральные и Республиканские целевые программы. </w:t>
      </w:r>
    </w:p>
    <w:p w:rsidR="0026185C" w:rsidRDefault="0026185C" w:rsidP="00064F07">
      <w:pPr>
        <w:jc w:val="both"/>
      </w:pPr>
      <w:r>
        <w:t xml:space="preserve">         -</w:t>
      </w:r>
      <w:r>
        <w:tab/>
        <w:t>Документы о состоянии окружающей среды, техногенной обстановке.</w:t>
      </w:r>
    </w:p>
    <w:p w:rsidR="00CD27C7" w:rsidRDefault="00064F07" w:rsidP="00064F07">
      <w:pPr>
        <w:jc w:val="both"/>
      </w:pPr>
      <w:r>
        <w:tab/>
      </w:r>
      <w:r w:rsidR="00CD501F">
        <w:t xml:space="preserve">Проект </w:t>
      </w:r>
      <w:r w:rsidR="00CD27C7">
        <w:t xml:space="preserve"> содержит</w:t>
      </w:r>
      <w:r w:rsidR="00CD501F">
        <w:t xml:space="preserve"> следующие главы</w:t>
      </w:r>
      <w:r w:rsidR="00CD27C7">
        <w:t>:</w:t>
      </w:r>
    </w:p>
    <w:p w:rsidR="00CD501F" w:rsidRDefault="00CD501F" w:rsidP="00064F07">
      <w:pPr>
        <w:jc w:val="both"/>
      </w:pPr>
      <w:r>
        <w:t xml:space="preserve">           Глава 1</w:t>
      </w:r>
      <w:r w:rsidRPr="00CD501F">
        <w:t xml:space="preserve"> Размещение проектируемого сельсовета в системе расселения. Современное использование территории.</w:t>
      </w:r>
    </w:p>
    <w:p w:rsidR="00CD501F" w:rsidRDefault="00CD501F" w:rsidP="00064F07">
      <w:pPr>
        <w:jc w:val="both"/>
      </w:pPr>
      <w:r>
        <w:t xml:space="preserve">           Глава 2 </w:t>
      </w:r>
      <w:r w:rsidRPr="00CD501F">
        <w:t>Природные условия.</w:t>
      </w:r>
    </w:p>
    <w:p w:rsidR="00CD501F" w:rsidRDefault="00CD501F" w:rsidP="00064F07">
      <w:pPr>
        <w:jc w:val="both"/>
      </w:pPr>
      <w:r>
        <w:t xml:space="preserve">           Глава 3 </w:t>
      </w:r>
      <w:r w:rsidRPr="00CD501F">
        <w:t>Проектное решение. Архитектурно-планировочная и объемно пространственная организация территории.</w:t>
      </w:r>
    </w:p>
    <w:p w:rsidR="00CD501F" w:rsidRDefault="00CD501F" w:rsidP="00064F07">
      <w:pPr>
        <w:jc w:val="both"/>
      </w:pPr>
      <w:r>
        <w:t xml:space="preserve">           Глава 4 </w:t>
      </w:r>
      <w:r w:rsidR="007C742D" w:rsidRPr="007C742D">
        <w:t>Инженерная подготовка территории и организация поверхностных стоков.</w:t>
      </w:r>
    </w:p>
    <w:p w:rsidR="007C742D" w:rsidRDefault="007C742D" w:rsidP="00064F07">
      <w:pPr>
        <w:jc w:val="both"/>
      </w:pPr>
      <w:r>
        <w:t xml:space="preserve">           Глава 5 </w:t>
      </w:r>
      <w:r w:rsidRPr="007C742D">
        <w:t>Улично-дорожная сеть и транспорт.</w:t>
      </w:r>
    </w:p>
    <w:p w:rsidR="007C742D" w:rsidRDefault="007C742D" w:rsidP="00064F07">
      <w:pPr>
        <w:jc w:val="both"/>
      </w:pPr>
      <w:r>
        <w:t xml:space="preserve">           Глава 6 </w:t>
      </w:r>
      <w:r w:rsidRPr="007C742D">
        <w:t>Инженерное обеспечение.</w:t>
      </w:r>
    </w:p>
    <w:p w:rsidR="007C742D" w:rsidRDefault="007C742D" w:rsidP="00064F07">
      <w:pPr>
        <w:jc w:val="both"/>
      </w:pPr>
      <w:r>
        <w:t xml:space="preserve">           Глава 7 </w:t>
      </w:r>
      <w:r w:rsidRPr="007C742D">
        <w:t>Охрана окружающей среды.</w:t>
      </w:r>
    </w:p>
    <w:p w:rsidR="007C742D" w:rsidRDefault="007C742D" w:rsidP="00064F07">
      <w:pPr>
        <w:jc w:val="both"/>
      </w:pPr>
      <w:r>
        <w:lastRenderedPageBreak/>
        <w:t xml:space="preserve">           Глава 8 </w:t>
      </w:r>
      <w:r w:rsidRPr="007C742D">
        <w:t>Пожарная безопасность. Инженерно-технические мероприятия гражданской обороны и чрезвычайных ситуаций (ГО и ЧС)</w:t>
      </w:r>
      <w:r>
        <w:t>.</w:t>
      </w:r>
    </w:p>
    <w:p w:rsidR="007C742D" w:rsidRDefault="007C742D" w:rsidP="00064F07">
      <w:pPr>
        <w:jc w:val="both"/>
      </w:pPr>
      <w:r>
        <w:t xml:space="preserve">           Глава 9 </w:t>
      </w:r>
      <w:r w:rsidRPr="007C742D">
        <w:t>Основные технико-экономические показатели</w:t>
      </w:r>
    </w:p>
    <w:p w:rsidR="007C742D" w:rsidRDefault="007C742D" w:rsidP="00064F07">
      <w:pPr>
        <w:jc w:val="both"/>
      </w:pPr>
      <w:r>
        <w:t xml:space="preserve">           Глава 10 </w:t>
      </w:r>
    </w:p>
    <w:p w:rsidR="00064F07" w:rsidRDefault="007C742D" w:rsidP="00064F07">
      <w:pPr>
        <w:ind w:firstLine="720"/>
        <w:jc w:val="both"/>
      </w:pPr>
      <w:r>
        <w:t>В проект генерального плана сельского поселения Ивано-Казанский сельсовет, по мере необходимости, могут вноситься изменения и дополнения, связанные с разработкой и утверждением специализированных схем (например, проектов зон охраны объектов культурного наследия, установления санитарно-защитных и иных режимных зон), принятием и изменением стратегических документов социально-экономического развития и пр.</w:t>
      </w:r>
    </w:p>
    <w:p w:rsidR="007C742D" w:rsidRDefault="007C742D" w:rsidP="00064F07">
      <w:pPr>
        <w:ind w:firstLine="720"/>
        <w:jc w:val="both"/>
      </w:pPr>
      <w:r>
        <w:t>Порядок внесения изменений в генеральный план сельского поселения Ивано-Казанский сельсовет установлен Градостроительным кодексом РФ и законом «О регулировании градостроительной деятельности». Соответственно, после утверждения внесенных изменений в проект генерального плана, должны быть внесены изменения и в План реализации генерального плана.</w:t>
      </w:r>
    </w:p>
    <w:p w:rsidR="007C742D" w:rsidRDefault="007C742D" w:rsidP="00064F07">
      <w:pPr>
        <w:ind w:firstLine="720"/>
        <w:jc w:val="both"/>
      </w:pPr>
    </w:p>
    <w:p w:rsidR="00064F07" w:rsidRDefault="00064F07" w:rsidP="00064F07">
      <w:pPr>
        <w:ind w:firstLine="720"/>
        <w:jc w:val="both"/>
      </w:pPr>
      <w:r>
        <w:t xml:space="preserve">Участники публичных слушаний   предложений и замечаний, касающихся проекта правил землепользования и застройки, для включения их в протокол публичных слушаний  </w:t>
      </w:r>
      <w:r>
        <w:rPr>
          <w:b/>
        </w:rPr>
        <w:t>не выразили</w:t>
      </w:r>
      <w:r>
        <w:t xml:space="preserve">. </w:t>
      </w:r>
    </w:p>
    <w:p w:rsidR="00064F07" w:rsidRDefault="00064F07" w:rsidP="00064F07">
      <w:pPr>
        <w:ind w:firstLine="720"/>
        <w:jc w:val="both"/>
      </w:pPr>
    </w:p>
    <w:p w:rsidR="00064F07" w:rsidRDefault="00064F07" w:rsidP="00064F07">
      <w:pPr>
        <w:ind w:firstLine="720"/>
        <w:jc w:val="both"/>
      </w:pPr>
      <w:r>
        <w:t xml:space="preserve">Итоги публичных слушаний: </w:t>
      </w:r>
    </w:p>
    <w:p w:rsidR="00064F07" w:rsidRDefault="00064F07" w:rsidP="00064F07">
      <w:pPr>
        <w:ind w:firstLine="720"/>
        <w:jc w:val="both"/>
      </w:pPr>
      <w:r>
        <w:t xml:space="preserve">Публичные слушания по проекту </w:t>
      </w:r>
      <w:r w:rsidR="00122B31">
        <w:t>Генерального плана</w:t>
      </w:r>
      <w:r>
        <w:t xml:space="preserve"> сельского поселения </w:t>
      </w:r>
      <w:r w:rsidR="00122B31">
        <w:t>Ивано-Казанский</w:t>
      </w:r>
      <w:r>
        <w:t xml:space="preserve"> сельсовет муниципального района Иглинский район Республики Башкортостан считать состоявшимися.</w:t>
      </w:r>
    </w:p>
    <w:p w:rsidR="00064F07" w:rsidRDefault="00064F07" w:rsidP="00064F07">
      <w:pPr>
        <w:ind w:firstLine="720"/>
        <w:jc w:val="both"/>
      </w:pPr>
      <w:r>
        <w:t xml:space="preserve">По результатам публичных слушаний Главе сельского поселения </w:t>
      </w:r>
      <w:r w:rsidR="00122B31">
        <w:t>Ивано-Казанский</w:t>
      </w:r>
      <w:r>
        <w:t xml:space="preserve"> сельсовет муниципального района Иглинский район Республики Башкортостан было рекомендовано принять решение о согласии с проектом </w:t>
      </w:r>
      <w:r w:rsidR="00122B31">
        <w:t>Генерального плана</w:t>
      </w:r>
      <w:r>
        <w:t xml:space="preserve"> сельского поселения  и направлении его в Совет депутатов  сельского поселения.</w:t>
      </w:r>
    </w:p>
    <w:p w:rsidR="00064F07" w:rsidRDefault="00064F07" w:rsidP="00064F07">
      <w:pPr>
        <w:jc w:val="both"/>
      </w:pPr>
      <w:r>
        <w:tab/>
        <w:t xml:space="preserve">Протокол публичных слушаний по рассмотрению проекта </w:t>
      </w:r>
      <w:r w:rsidR="00122B31">
        <w:t>Генерального плана</w:t>
      </w:r>
      <w:r>
        <w:t xml:space="preserve"> сельского поселения </w:t>
      </w:r>
      <w:r w:rsidR="00122B31">
        <w:t>Ивано-Казанский</w:t>
      </w:r>
      <w:r>
        <w:t xml:space="preserve"> сельсовет муниципального района Иглинский район Республики Башкортостан обнародовать на информационном стенде администрации и  разместить на сайте сельского поселения.</w:t>
      </w:r>
    </w:p>
    <w:p w:rsidR="00064F07" w:rsidRDefault="00064F07" w:rsidP="00064F07">
      <w:pPr>
        <w:jc w:val="both"/>
      </w:pPr>
    </w:p>
    <w:p w:rsidR="00064F07" w:rsidRDefault="00064F07" w:rsidP="00064F07">
      <w:pPr>
        <w:jc w:val="both"/>
      </w:pPr>
      <w:r>
        <w:br/>
        <w:t xml:space="preserve">Председатель публичных слушаний: _________________                 </w:t>
      </w:r>
    </w:p>
    <w:p w:rsidR="00064F07" w:rsidRDefault="00064F07" w:rsidP="00064F07">
      <w:pPr>
        <w:jc w:val="both"/>
      </w:pPr>
    </w:p>
    <w:p w:rsidR="00064F07" w:rsidRDefault="00064F07" w:rsidP="00064F07">
      <w:pPr>
        <w:jc w:val="both"/>
      </w:pPr>
      <w:r>
        <w:t xml:space="preserve">Секретарь публичных слушаний:     __________________                  </w:t>
      </w:r>
    </w:p>
    <w:p w:rsidR="00064F07" w:rsidRDefault="00064F07" w:rsidP="00064F07">
      <w:pPr>
        <w:spacing w:line="360" w:lineRule="auto"/>
        <w:jc w:val="both"/>
      </w:pPr>
    </w:p>
    <w:p w:rsidR="00064F07" w:rsidRDefault="00064F07" w:rsidP="00064F07">
      <w:pPr>
        <w:spacing w:line="360" w:lineRule="auto"/>
        <w:jc w:val="both"/>
      </w:pPr>
    </w:p>
    <w:p w:rsidR="00FD3365" w:rsidRDefault="00FD3365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/>
    <w:p w:rsidR="007B4BDC" w:rsidRDefault="007B4BDC">
      <w:bookmarkStart w:id="0" w:name="_GoBack"/>
      <w:bookmarkEnd w:id="0"/>
    </w:p>
    <w:sectPr w:rsidR="007B4BDC" w:rsidSect="00064F0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06"/>
    <w:rsid w:val="00064F07"/>
    <w:rsid w:val="00122B31"/>
    <w:rsid w:val="0026185C"/>
    <w:rsid w:val="003074C4"/>
    <w:rsid w:val="004A64CD"/>
    <w:rsid w:val="007B4BDC"/>
    <w:rsid w:val="007C742D"/>
    <w:rsid w:val="00896E8E"/>
    <w:rsid w:val="00974745"/>
    <w:rsid w:val="00990122"/>
    <w:rsid w:val="00BB02D1"/>
    <w:rsid w:val="00BC3417"/>
    <w:rsid w:val="00C044C6"/>
    <w:rsid w:val="00C5507A"/>
    <w:rsid w:val="00CD27C7"/>
    <w:rsid w:val="00CD501F"/>
    <w:rsid w:val="00DD6BD4"/>
    <w:rsid w:val="00EA635A"/>
    <w:rsid w:val="00FD3365"/>
    <w:rsid w:val="00F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64F07"/>
    <w:pPr>
      <w:spacing w:after="120" w:line="480" w:lineRule="auto"/>
      <w:ind w:left="283"/>
    </w:pPr>
  </w:style>
  <w:style w:type="table" w:styleId="a3">
    <w:name w:val="Table Grid"/>
    <w:basedOn w:val="a1"/>
    <w:uiPriority w:val="59"/>
    <w:rsid w:val="007B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B4B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01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12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64F07"/>
    <w:pPr>
      <w:spacing w:after="120" w:line="480" w:lineRule="auto"/>
      <w:ind w:left="283"/>
    </w:pPr>
  </w:style>
  <w:style w:type="table" w:styleId="a3">
    <w:name w:val="Table Grid"/>
    <w:basedOn w:val="a1"/>
    <w:uiPriority w:val="59"/>
    <w:rsid w:val="007B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B4B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01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12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8</cp:revision>
  <cp:lastPrinted>2019-07-19T06:51:00Z</cp:lastPrinted>
  <dcterms:created xsi:type="dcterms:W3CDTF">2019-07-17T07:10:00Z</dcterms:created>
  <dcterms:modified xsi:type="dcterms:W3CDTF">2019-07-25T04:54:00Z</dcterms:modified>
</cp:coreProperties>
</file>